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6119820" cy="1676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27307" l="2218" r="1531" t="26026"/>
                    <a:stretch>
                      <a:fillRect/>
                    </a:stretch>
                  </pic:blipFill>
                  <pic:spPr>
                    <a:xfrm>
                      <a:off x="0" y="0"/>
                      <a:ext cx="6119820" cy="167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Allegato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SCHEDA DI MONITORAGGIO PDP – ALUNNO/A CON PLUSDOTAZIONE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numPr>
          <w:ilvl w:val="0"/>
          <w:numId w:val="1"/>
        </w:numPr>
        <w:shd w:fill="auto" w:val="clear"/>
        <w:tabs>
          <w:tab w:val="left" w:leader="none" w:pos="0"/>
        </w:tabs>
        <w:spacing w:after="120" w:before="2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48"/>
          <w:szCs w:val="48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Istituzione scolastica: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</w:t>
        <w:br w:type="textWrapping"/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Anno scolastico: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Alunno/a: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</w:t>
        <w:br w:type="textWrapping"/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Classe: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 Sez.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Tipologia di PDP: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Plusdotazione / </w:t>
      </w:r>
      <w:r w:rsidDel="00000000" w:rsidR="00000000" w:rsidRPr="00000000">
        <w:rPr>
          <w:rtl w:val="0"/>
        </w:rPr>
        <w:t xml:space="preserve">☐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Alto Potenziale Cognitivo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 redazione PDP: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 / ____ / ______</w:t>
        <w:br w:type="textWrapping"/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Periodo di riferimento del monitoraggio: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1° quadrimestre ☐ 2° quadrimestre ☐ Altro: 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numPr>
          <w:ilvl w:val="1"/>
          <w:numId w:val="1"/>
        </w:numP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1. Obiettivi del PDP oggetto di monitoraggio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(estratti dal PDP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Potenziamento cognitivo</w:t>
        <w:br w:type="textWrapping"/>
        <w:t xml:space="preserve">☐ Arricchimento curricolare</w:t>
        <w:br w:type="textWrapping"/>
        <w:t xml:space="preserve">☐ Sviluppo del pensiero critico e creativo</w:t>
        <w:br w:type="textWrapping"/>
        <w:t xml:space="preserve">☐ Autonomia nello studio</w:t>
        <w:br w:type="textWrapping"/>
        <w:t xml:space="preserve">☐ Motivazione e benessere scolastico</w:t>
        <w:br w:type="textWrapping"/>
        <w:t xml:space="preserve">☐ Area relazionale/emotiva</w:t>
        <w:br w:type="textWrapping"/>
        <w:t xml:space="preserve">☐ Altro: 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numPr>
          <w:ilvl w:val="1"/>
          <w:numId w:val="1"/>
        </w:numP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2. Strategie e interventi attuati</w:t>
      </w:r>
      <w:r w:rsidDel="00000000" w:rsidR="00000000" w:rsidRPr="00000000">
        <w:rPr>
          <w:rtl w:val="0"/>
        </w:rPr>
      </w:r>
    </w:p>
    <w:tbl>
      <w:tblPr>
        <w:tblStyle w:val="Table1"/>
        <w:tblW w:w="9945.0" w:type="dxa"/>
        <w:jc w:val="left"/>
        <w:tblInd w:w="-28.0" w:type="dxa"/>
        <w:tblLayout w:type="fixed"/>
        <w:tblLook w:val="0000"/>
      </w:tblPr>
      <w:tblGrid>
        <w:gridCol w:w="3750"/>
        <w:gridCol w:w="3225"/>
        <w:gridCol w:w="2970"/>
        <w:tblGridChange w:id="0">
          <w:tblGrid>
            <w:gridCol w:w="3750"/>
            <w:gridCol w:w="3225"/>
            <w:gridCol w:w="297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Strategia / Intervento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Attuato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Attività di arricchimento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Sì ☐ Parzialmente ☐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Compiti a complessità crescente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Sì ☐ Parzialmente ☐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Didattica laboratoriale / problem solving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Sì ☐ Parzialmente ☐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Flessibilità nei tempi e nei percorsi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Sì ☐ Parzialmente ☐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Altro: 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 Sì ☐ Parzialmente ☐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"/>
                <w:szCs w:val="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bottom w:color="808080" w:space="0" w:sz="6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keepLines w:val="0"/>
        <w:pageBreakBefore w:val="0"/>
        <w:widowControl w:val="1"/>
        <w:numPr>
          <w:ilvl w:val="1"/>
          <w:numId w:val="1"/>
        </w:numP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3. Esiti del monitoraggio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(valutazione qualitativa)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Interventi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efficaci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Interventi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parzialmente efficaci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Interventi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 rimodulare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1"/>
        <w:keepLines w:val="0"/>
        <w:pageBreakBefore w:val="0"/>
        <w:widowControl w:val="1"/>
        <w:numPr>
          <w:ilvl w:val="2"/>
          <w:numId w:val="1"/>
        </w:numPr>
        <w:shd w:fill="auto" w:val="clear"/>
        <w:tabs>
          <w:tab w:val="left" w:leader="none" w:pos="0"/>
        </w:tabs>
        <w:spacing w:after="120" w:before="1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Osservazioni didattiche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shd w:fill="auto" w:val="clear"/>
        <w:tabs>
          <w:tab w:val="left" w:leader="none" w:pos="0"/>
        </w:tabs>
        <w:spacing w:after="57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keepLines w:val="0"/>
        <w:pageBreakBefore w:val="0"/>
        <w:widowControl w:val="1"/>
        <w:numPr>
          <w:ilvl w:val="2"/>
          <w:numId w:val="1"/>
        </w:numPr>
        <w:shd w:fill="auto" w:val="clear"/>
        <w:tabs>
          <w:tab w:val="left" w:leader="none" w:pos="0"/>
        </w:tabs>
        <w:spacing w:after="120" w:before="1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Osservazioni su motivazione e coinvolgimento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shd w:fill="auto" w:val="clear"/>
        <w:tabs>
          <w:tab w:val="left" w:leader="none" w:pos="0"/>
        </w:tabs>
        <w:spacing w:after="57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Osservazioni su benessere e relazioni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shd w:fill="auto" w:val="clear"/>
        <w:tabs>
          <w:tab w:val="left" w:leader="none" w:pos="0"/>
        </w:tabs>
        <w:spacing w:after="57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keepLines w:val="0"/>
        <w:pageBreakBefore w:val="0"/>
        <w:widowControl w:val="1"/>
        <w:numPr>
          <w:ilvl w:val="1"/>
          <w:numId w:val="1"/>
        </w:numP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4. Valutazione complessiva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(in relazione agli obiettivi del PDP)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Gli obiettivi risultano adeguatamente perseguiti</w:t>
        <w:br w:type="textWrapping"/>
        <w:t xml:space="preserve">☐ Gli obiettivi sono in parte raggiunti</w:t>
        <w:br w:type="textWrapping"/>
        <w:t xml:space="preserve">☐ È necessario rivedere alcuni obiettivi/interventi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bottom w:color="808080" w:space="0" w:sz="6" w:val="single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0"/>
        <w:pageBreakBefore w:val="0"/>
        <w:widowControl w:val="1"/>
        <w:numPr>
          <w:ilvl w:val="1"/>
          <w:numId w:val="1"/>
        </w:numP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5. Eventuali rimodulazioni del PDP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 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(se previste)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Nessuna modifica</w:t>
        <w:br w:type="textWrapping"/>
        <w:t xml:space="preserve">☐ Aggiornamento delle strategie didattiche</w:t>
        <w:br w:type="textWrapping"/>
        <w:t xml:space="preserve">☐ Potenziamento di alcune aree</w:t>
        <w:br w:type="textWrapping"/>
        <w:t xml:space="preserve">☐ Altro: 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Descrizione delle modifiche proposte: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shd w:fill="auto" w:val="clear"/>
        <w:spacing w:after="57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shd w:fill="auto" w:val="clear"/>
        <w:spacing w:after="57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Esito del monitoraggio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Consiglio di Classe / Team Docenti prende atto degli esiti del monitoraggio del PDP 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Conferma il PDP</w:t>
        <w:br w:type="textWrapping"/>
        <w:t xml:space="preserve">☐ Conferma il PDP con le modifiche sopra indicate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1"/>
        <w:keepLines w:val="0"/>
        <w:pageBreakBefore w:val="0"/>
        <w:widowControl w:val="1"/>
        <w:numPr>
          <w:ilvl w:val="1"/>
          <w:numId w:val="1"/>
        </w:numP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7. Firma e validazione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Docenti del Team / Consiglio di Classe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Coordinatore: 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e firma: ______________________________ </w:t>
        <w:br w:type="textWrapping"/>
        <w:t xml:space="preserve">Nome e firma: 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e firma: ______________________________</w:t>
        <w:br w:type="textWrapping"/>
        <w:t xml:space="preserve">Nome e firma: 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Referente BES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Data:</w:t>
      </w: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 / ____ /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Presa visione della famiglia</w:t>
        <w:br w:type="textWrapping"/>
        <w:t xml:space="preserve">Firma genitore/i: 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2"/>
          <w:numId w:val="1"/>
        </w:numPr>
        <w:shd w:fill="auto" w:val="clear"/>
        <w:tabs>
          <w:tab w:val="left" w:leader="none" w:pos="0"/>
        </w:tabs>
        <w:spacing w:after="120" w:before="1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2"/>
          <w:numId w:val="1"/>
        </w:numPr>
        <w:shd w:fill="auto" w:val="clear"/>
        <w:tabs>
          <w:tab w:val="left" w:leader="none" w:pos="0"/>
        </w:tabs>
        <w:spacing w:after="120" w:before="1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jc w:val="right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4"/>
        <w:szCs w:val="24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tabs>
        <w:tab w:val="left" w:leader="none" w:pos="0"/>
      </w:tabs>
      <w:spacing w:after="120" w:before="240" w:lineRule="auto"/>
    </w:pPr>
    <w:rPr>
      <w:rFonts w:ascii="Liberation Serif" w:cs="Liberation Serif" w:eastAsia="Liberation Serif" w:hAnsi="Liberation Serif"/>
      <w:b w:val="1"/>
      <w:bCs w:val="1"/>
      <w:color w:val="000000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widowControl w:val="1"/>
      <w:tabs>
        <w:tab w:val="left" w:leader="none" w:pos="0"/>
      </w:tabs>
      <w:spacing w:after="120" w:before="200" w:lineRule="auto"/>
    </w:pPr>
    <w:rPr>
      <w:rFonts w:ascii="Liberation Serif" w:cs="Liberation Serif" w:eastAsia="Liberation Serif" w:hAnsi="Liberation Serif"/>
      <w:b w:val="1"/>
      <w:bCs w:val="1"/>
      <w:color w:val="000000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widowControl w:val="1"/>
      <w:tabs>
        <w:tab w:val="left" w:leader="none" w:pos="0"/>
      </w:tabs>
      <w:spacing w:after="120" w:before="140" w:lineRule="auto"/>
    </w:pPr>
    <w:rPr>
      <w:rFonts w:ascii="Liberation Serif" w:cs="Liberation Serif" w:eastAsia="Liberation Serif" w:hAnsi="Liberation Serif"/>
      <w:b w:val="1"/>
      <w:bCs w:val="1"/>
      <w:color w:val="000000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bCs w:val="1"/>
      <w:sz w:val="72"/>
      <w:szCs w:val="72"/>
    </w:rPr>
  </w:style>
  <w:style w:type="character" w:styleId="WW8Num1z0">
    <w:name w:val="WW8Num1z0"/>
    <w:qFormat w:val="1"/>
    <w:rPr>
      <w:rFonts w:ascii="Symbol" w:cs="OpenSymbol" w:hAnsi="Symbol"/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rFonts w:ascii="Symbol" w:cs="OpenSymbol" w:hAnsi="Symbol"/>
      <w:w w:val="100"/>
      <w:position w:val="0"/>
      <w:sz w:val="24"/>
      <w:effect w:val="none"/>
      <w:vertAlign w:val="baseline"/>
      <w:em w:val="none"/>
    </w:rPr>
  </w:style>
  <w:style w:type="character" w:styleId="WW8Num3z0">
    <w:name w:val="WW8Num3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1">
    <w:name w:val="WW8Num3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2">
    <w:name w:val="WW8Num3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3">
    <w:name w:val="WW8Num3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4">
    <w:name w:val="WW8Num3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5">
    <w:name w:val="WW8Num3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6">
    <w:name w:val="WW8Num3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7">
    <w:name w:val="WW8Num3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8">
    <w:name w:val="WW8Num3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nfasiforte">
    <w:name w:val="Enfasi forte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Punti">
    <w:name w:val="Punti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paragraph" w:styleId="Titolo">
    <w:name w:val="Titolo"/>
    <w:basedOn w:val="Normal1"/>
    <w:next w:val="Corpodeltesto"/>
    <w:qFormat w:val="1"/>
    <w:pPr>
      <w:keepNext w:val="1"/>
      <w:widowControl w:val="1"/>
      <w:suppressAutoHyphens w:val="0"/>
      <w:bidi w:val="0"/>
      <w:spacing w:after="120" w:before="240" w:line="1" w:lineRule="atLeast"/>
      <w:textAlignment w:val="top"/>
      <w:outlineLvl w:val="0"/>
    </w:pPr>
    <w:rPr>
      <w:rFonts w:ascii="Liberation Sans" w:cs="Arial" w:eastAsia="Microsoft YaHei" w:hAnsi="Liberation Sans"/>
      <w:color w:val="auto"/>
      <w:w w:val="100"/>
      <w:kern w:val="2"/>
      <w:position w:val="0"/>
      <w:sz w:val="28"/>
      <w:szCs w:val="28"/>
      <w:effect w:val="none"/>
      <w:vertAlign w:val="baseline"/>
      <w:em w:val="none"/>
      <w:lang w:bidi="hi-IN" w:eastAsia="zh-CN" w:val="it-IT"/>
    </w:rPr>
  </w:style>
  <w:style w:type="paragraph" w:styleId="Corpodeltesto">
    <w:name w:val="Body Text"/>
    <w:basedOn w:val="Normal1"/>
    <w:qFormat w:val="1"/>
    <w:pPr>
      <w:widowControl w:val="1"/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Elenco">
    <w:name w:val="List"/>
    <w:basedOn w:val="Corpodeltesto"/>
    <w:qFormat w:val="1"/>
    <w:pPr>
      <w:widowControl w:val="1"/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Didascalia">
    <w:name w:val="Caption"/>
    <w:basedOn w:val="Normal1"/>
    <w:qFormat w:val="1"/>
    <w:pPr>
      <w:widowControl w:val="1"/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SimSun" w:hAnsi="Liberation Serif"/>
      <w:i w:val="1"/>
      <w:iCs w:val="1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Indice">
    <w:name w:val="Indice"/>
    <w:basedOn w:val="Normal1"/>
    <w:qFormat w:val="1"/>
    <w:pPr>
      <w:widowControl w:val="1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Normal1" w:default="1">
    <w:name w:val="LO-normal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it"/>
    </w:rPr>
  </w:style>
  <w:style w:type="paragraph" w:styleId="Lineaorizzontale">
    <w:name w:val="Linea orizzontale"/>
    <w:basedOn w:val="Normal1"/>
    <w:next w:val="Corpodeltesto"/>
    <w:qFormat w:val="1"/>
    <w:pPr>
      <w:widowControl w:val="1"/>
      <w:suppressLineNumbers w:val="1"/>
      <w:pBdr>
        <w:bottom w:color="808080" w:space="0" w:sz="6" w:val="double"/>
      </w:pBdr>
      <w:suppressAutoHyphens w:val="0"/>
      <w:bidi w:val="0"/>
      <w:spacing w:after="283" w:before="0" w:line="1" w:lineRule="atLeas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2"/>
      <w:position w:val="0"/>
      <w:sz w:val="12"/>
      <w:szCs w:val="12"/>
      <w:effect w:val="none"/>
      <w:vertAlign w:val="baseline"/>
      <w:em w:val="none"/>
      <w:lang w:bidi="hi-IN" w:eastAsia="zh-CN" w:val="it-IT"/>
    </w:rPr>
  </w:style>
  <w:style w:type="paragraph" w:styleId="Contenutotabella">
    <w:name w:val="Contenuto tabella"/>
    <w:basedOn w:val="Normal1"/>
    <w:qFormat w:val="1"/>
    <w:pPr>
      <w:widowControl w:val="1"/>
      <w:suppressLineNumbers w:val="1"/>
      <w:suppressAutoHyphens w:val="0"/>
      <w:bidi w:val="0"/>
      <w:spacing w:line="1" w:lineRule="atLeas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paragraph" w:styleId="Titolotabella">
    <w:name w:val="Titolo tabella"/>
    <w:basedOn w:val="Contenutotabella"/>
    <w:qFormat w:val="1"/>
    <w:pPr>
      <w:widowControl w:val="1"/>
      <w:suppressLineNumbers w:val="1"/>
      <w:suppressAutoHyphens w:val="0"/>
      <w:bidi w:val="0"/>
      <w:spacing w:line="1" w:lineRule="atLeast"/>
      <w:jc w:val="center"/>
      <w:textAlignment w:val="top"/>
      <w:outlineLvl w:val="0"/>
    </w:pPr>
    <w:rPr>
      <w:rFonts w:ascii="Liberation Serif" w:cs="Arial" w:eastAsia="NSimSun" w:hAnsi="Liberation Serif"/>
      <w:b w:val="1"/>
      <w:bCs w:val="1"/>
      <w:color w:val="auto"/>
      <w:w w:val="100"/>
      <w:kern w:val="2"/>
      <w:position w:val="0"/>
      <w:sz w:val="24"/>
      <w:szCs w:val="24"/>
      <w:effect w:val="none"/>
      <w:vertAlign w:val="baseline"/>
      <w:em w:val="none"/>
      <w:lang w:bidi="hi-IN" w:eastAsia="zh-CN" w:val="it-IT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+Mxm/dV17oK3Io7zi5MQYVKRmg==">CgMxLjA4AHIhMUVtSkN5ajlVcXpiWWhFNEN0UzBfTWpJVE1tSmF5aURT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2026-01-29T05:21:04Z</dcterms:created>
  <dc:creator>mite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1D9E5FC38D1C4056A874AC5E875F3318_12</vt:lpwstr>
  </property>
  <property fmtid="{D5CDD505-2E9C-101B-9397-08002B2CF9AE}" pid="3" name="KSOProductBuildVer">
    <vt:lpwstr>1033-12.2.0.22549</vt:lpwstr>
  </property>
</Properties>
</file>